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628" w:rsidRPr="00E4147E" w:rsidRDefault="008A36BC">
      <w:p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Теория:</w:t>
      </w:r>
    </w:p>
    <w:p w:rsidR="004E1C64" w:rsidRPr="00E4147E" w:rsidRDefault="004E1C64" w:rsidP="004E1C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Экономическая жизнь общества</w:t>
      </w:r>
    </w:p>
    <w:p w:rsidR="004E1C64" w:rsidRPr="00E4147E" w:rsidRDefault="004E1C64" w:rsidP="004E1C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Спрос и предложение. Рыночное равновесие</w:t>
      </w:r>
    </w:p>
    <w:p w:rsidR="004E1C64" w:rsidRPr="00E4147E" w:rsidRDefault="004E1C64" w:rsidP="004E1C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Налоги. Государственный бюджет. Государственная политика по развитию конкуренции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Культура, её многообразие и формы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Наука. Роль науки в развитии общества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Образование в современном обществе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Образование в Российской Федерации. Самообразование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Политика в сфере культуры и образования в Российской Федерации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Роль религии в жизни человека и общества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Национальные и мировые религии. Религии и религиозные объединения в Российской Федерации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Что такое искусство. Виды искусств</w:t>
      </w:r>
    </w:p>
    <w:p w:rsidR="008A36BC" w:rsidRPr="00E4147E" w:rsidRDefault="008A36BC" w:rsidP="008A36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>Роль информации и информационных технологий в современном мире</w:t>
      </w:r>
    </w:p>
    <w:p w:rsidR="000A6F22" w:rsidRPr="00E4147E" w:rsidRDefault="000A6F22" w:rsidP="000A6F2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E4147E">
        <w:rPr>
          <w:color w:val="0F1115"/>
        </w:rPr>
        <w:t>Культурные нормы и культурные ценности. Взаимосвязь культуры и морали.</w:t>
      </w:r>
    </w:p>
    <w:p w:rsidR="000A6F22" w:rsidRPr="00E4147E" w:rsidRDefault="000A6F22" w:rsidP="000A6F2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E4147E">
        <w:rPr>
          <w:color w:val="0F1115"/>
        </w:rPr>
        <w:t>Научное познание и его методы (наблюдение, эксперимент, гипотеза, теория). Отличие научного знания от обыденного.</w:t>
      </w:r>
    </w:p>
    <w:p w:rsidR="000A6F22" w:rsidRPr="00E4147E" w:rsidRDefault="000A6F22" w:rsidP="000A6F2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rPr>
          <w:color w:val="0F1115"/>
        </w:rPr>
      </w:pPr>
      <w:r w:rsidRPr="00E4147E">
        <w:rPr>
          <w:color w:val="0F1115"/>
        </w:rPr>
        <w:t>Права и обязанности, обучающихся в РФ. Роль школьного самоуправления.</w:t>
      </w:r>
    </w:p>
    <w:p w:rsidR="008A36BC" w:rsidRPr="00E4147E" w:rsidRDefault="008A36BC" w:rsidP="008A36B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4147E" w:rsidRPr="00E4147E" w:rsidRDefault="00E4147E" w:rsidP="008A36BC">
      <w:pPr>
        <w:ind w:left="360"/>
        <w:rPr>
          <w:rFonts w:ascii="Times New Roman" w:hAnsi="Times New Roman" w:cs="Times New Roman"/>
          <w:sz w:val="24"/>
          <w:szCs w:val="24"/>
        </w:rPr>
      </w:pPr>
      <w:r w:rsidRPr="00E4147E">
        <w:rPr>
          <w:rFonts w:ascii="Times New Roman" w:hAnsi="Times New Roman" w:cs="Times New Roman"/>
          <w:sz w:val="24"/>
          <w:szCs w:val="24"/>
        </w:rPr>
        <w:t xml:space="preserve">Практика: 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E414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верные суждения о формах (областях) духовной культуры и запишите цифры, под которыми они указаны.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Мораль, в отличие от других форм (областей) духовной культуры, объясняет события и явления окружающего мира.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Наука, в отличие от других форм (областей) духовной культуры, воздействует на эмоциональную сферу человека.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Искусство помогает привлечь внимание общества к социальным и нравственным проблемам.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Один из признаков религиозного сознания — убеждение в реальном существовании сверхъестественного, его влиянии на жизнь человека и общества.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Наука призвана познать и объяснить устройство мира и законы его развития.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Выберите верные суждения об образовании и запишите цифры, под которыми они указаны.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Образование от других форм (областей) духовной культуры отличается тем, что оно способно оказывать эмоциональное воздействие на человека.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</w:t>
      </w:r>
      <w:proofErr w:type="spellStart"/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Гуманитаризация</w:t>
      </w:r>
      <w:proofErr w:type="spellEnd"/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проявляется в сокращении количества уроков по предметам обществоведческого цикла.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</w:t>
      </w:r>
      <w:proofErr w:type="spellStart"/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Гуманизация</w:t>
      </w:r>
      <w:proofErr w:type="spellEnd"/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предполагает учёт индивидуальных особенностей школьников.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  Образование в большинстве стран мира представляет собой целостную систему, включающую ряд взаимосвязанных ступеней и уровней подготовки.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Система образования реализует определённый общественный и государственный заказ.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Выберите верные суждения о культуре и её видах и запишите цифры, под которыми они указаны.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К отличительным признакам массовой культуры относят духовную деятельность народа, направленную на сохранение традиций.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Произведения элитарной культуры всегда ориентированы на достижение коммерческого успеха.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Народная культура в большинстве своём анонимна и создаётся людьми, не имеющими профессионального образования.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Занимательность массовой культуры обеспечивается обращением к таким сторонам жизни, которые понятны большинству людей, вызывают неизменный интерес, а иногда шокируют потребителя.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Диалог и взаимодействие массовой и элитарной культуры позволяют развиваться современной культуре.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Выберите верные суждения о духовной культуре и её формах и запишите цифры, под которыми они указаны.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Произведения массовой культуры, как правило, создаются анонимными творцами.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Основной круг потребителей народной культуры — высокообразованная часть общества.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  Особенностью элитарной культуры является создание нового культурного языка, доступного узкому кругу ценителей, расшифровка которого требует широкого культурного кругозора. 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К формам культуры относят мораль, религию, искусство, образование и науку.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  Отличительная черта массовой </w:t>
      </w:r>
      <w:proofErr w:type="gramStart"/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  —</w:t>
      </w:r>
      <w:proofErr w:type="gramEnd"/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коммерческая направленность.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Выберите верные суждения о формах (областях) духовной культуры и запишите цифры, под которыми они указаны.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Мораль поддерживается силой государственного принуждения.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Наука призвана познать и объяснить устройство мира и законы его развития.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Религия объясняет события, явления окружающего мира с позиций существования сверхъестественного.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Искусство помогает привлечь внимание общества к социальным и нравственным проблемам.</w:t>
      </w:r>
    </w:p>
    <w:p w:rsidR="00E4147E" w:rsidRPr="00E4147E" w:rsidRDefault="00E4147E" w:rsidP="00E414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7E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Мораль отражает окружающую действительность в художественных образах.</w:t>
      </w:r>
      <w:bookmarkStart w:id="0" w:name="_GoBack"/>
      <w:bookmarkEnd w:id="0"/>
    </w:p>
    <w:sectPr w:rsidR="00E4147E" w:rsidRPr="00E4147E" w:rsidSect="00E4147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3242E"/>
    <w:multiLevelType w:val="multilevel"/>
    <w:tmpl w:val="4A0E7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295CCC"/>
    <w:multiLevelType w:val="multilevel"/>
    <w:tmpl w:val="758A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723AD4"/>
    <w:multiLevelType w:val="multilevel"/>
    <w:tmpl w:val="4A2A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4D4B1C"/>
    <w:multiLevelType w:val="multilevel"/>
    <w:tmpl w:val="5852D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8255B"/>
    <w:multiLevelType w:val="multilevel"/>
    <w:tmpl w:val="B418A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0B1A5D"/>
    <w:multiLevelType w:val="multilevel"/>
    <w:tmpl w:val="27FA0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380F4F"/>
    <w:multiLevelType w:val="multilevel"/>
    <w:tmpl w:val="07709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7134CF"/>
    <w:multiLevelType w:val="multilevel"/>
    <w:tmpl w:val="326E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9101C4"/>
    <w:multiLevelType w:val="multilevel"/>
    <w:tmpl w:val="DF985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E4743E"/>
    <w:multiLevelType w:val="hybridMultilevel"/>
    <w:tmpl w:val="7F3CC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36AD2"/>
    <w:multiLevelType w:val="multilevel"/>
    <w:tmpl w:val="84EE3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126383"/>
    <w:multiLevelType w:val="multilevel"/>
    <w:tmpl w:val="C74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EE1919"/>
    <w:multiLevelType w:val="multilevel"/>
    <w:tmpl w:val="1DF0C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506C8F"/>
    <w:multiLevelType w:val="multilevel"/>
    <w:tmpl w:val="E82A3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FC1C53"/>
    <w:multiLevelType w:val="multilevel"/>
    <w:tmpl w:val="96386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5C7F44"/>
    <w:multiLevelType w:val="multilevel"/>
    <w:tmpl w:val="4A68E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0"/>
  </w:num>
  <w:num w:numId="5">
    <w:abstractNumId w:val="15"/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3B7"/>
    <w:rsid w:val="000A6F22"/>
    <w:rsid w:val="003B4628"/>
    <w:rsid w:val="004E1C64"/>
    <w:rsid w:val="008A36BC"/>
    <w:rsid w:val="00E4147E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D4652"/>
  <w15:chartTrackingRefBased/>
  <w15:docId w15:val="{0B925761-6193-4670-B1C5-A9B1839F1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6BC"/>
    <w:pPr>
      <w:ind w:left="720"/>
      <w:contextualSpacing/>
    </w:pPr>
  </w:style>
  <w:style w:type="paragraph" w:customStyle="1" w:styleId="ds-markdown-paragraph">
    <w:name w:val="ds-markdown-paragraph"/>
    <w:basedOn w:val="a"/>
    <w:rsid w:val="008A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36BC"/>
    <w:rPr>
      <w:b/>
      <w:bCs/>
    </w:rPr>
  </w:style>
  <w:style w:type="character" w:customStyle="1" w:styleId="probnums">
    <w:name w:val="prob_nums"/>
    <w:basedOn w:val="a0"/>
    <w:rsid w:val="00E4147E"/>
  </w:style>
  <w:style w:type="character" w:styleId="a5">
    <w:name w:val="Hyperlink"/>
    <w:basedOn w:val="a0"/>
    <w:uiPriority w:val="99"/>
    <w:semiHidden/>
    <w:unhideWhenUsed/>
    <w:rsid w:val="00E4147E"/>
    <w:rPr>
      <w:color w:val="0000FF"/>
      <w:u w:val="single"/>
    </w:rPr>
  </w:style>
  <w:style w:type="paragraph" w:customStyle="1" w:styleId="leftmargin">
    <w:name w:val="left_margin"/>
    <w:basedOn w:val="a"/>
    <w:rsid w:val="00E41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E41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97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92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1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84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8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2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8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65534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1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33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98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9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1102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2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05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858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5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90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6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1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17283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39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</dc:creator>
  <cp:keywords/>
  <dc:description/>
  <cp:lastModifiedBy>danil</cp:lastModifiedBy>
  <cp:revision>3</cp:revision>
  <dcterms:created xsi:type="dcterms:W3CDTF">2026-04-27T04:11:00Z</dcterms:created>
  <dcterms:modified xsi:type="dcterms:W3CDTF">2026-04-27T06:32:00Z</dcterms:modified>
</cp:coreProperties>
</file>