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A31" w:rsidRPr="00AC5A31" w:rsidRDefault="00AC5A31" w:rsidP="00CE713D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outlineLvl w:val="2"/>
        <w:rPr>
          <w:rFonts w:ascii="inherit" w:eastAsia="Times New Roman" w:hAnsi="inherit" w:cs="Arial"/>
          <w:color w:val="252525"/>
          <w:sz w:val="24"/>
          <w:szCs w:val="24"/>
          <w:lang w:eastAsia="ru-RU"/>
        </w:rPr>
      </w:pPr>
    </w:p>
    <w:p w:rsidR="00AC5A31" w:rsidRPr="00AC5A31" w:rsidRDefault="00AC5A31" w:rsidP="00AC5A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 (алгебра)</w:t>
      </w:r>
      <w:r w:rsidR="005301B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(БАЗА)</w:t>
      </w:r>
    </w:p>
    <w:p w:rsidR="00AC5A31" w:rsidRPr="00AC5A31" w:rsidRDefault="00AC5A31" w:rsidP="00AC5A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Зачет  (</w:t>
      </w:r>
      <w:proofErr w:type="gramEnd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второе полугодие)</w:t>
      </w:r>
    </w:p>
    <w:p w:rsidR="00AC5A31" w:rsidRPr="00AC5A31" w:rsidRDefault="00AC5A31" w:rsidP="00AC5A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C5A31" w:rsidRPr="00AC5A31" w:rsidRDefault="00AC5A31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Преобразование тригонометрических выражений</w:t>
      </w:r>
    </w:p>
    <w:p w:rsidR="00AC5A31" w:rsidRPr="00AC5A31" w:rsidRDefault="00AC5A31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Теоретическая часть.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Основное тригонометрическое тождество.</w:t>
      </w:r>
    </w:p>
    <w:p w:rsid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Зависимость между тангенсом и котангенсом аргумента.</w:t>
      </w:r>
    </w:p>
    <w:p w:rsidR="001B7A6C" w:rsidRDefault="001B7A6C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Перевод из градусной меры в радианную и обратно.</w:t>
      </w:r>
    </w:p>
    <w:p w:rsidR="001B7A6C" w:rsidRDefault="001B7A6C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Значения некоторых тригонометрических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функции .</w:t>
      </w:r>
      <w:proofErr w:type="gramEnd"/>
    </w:p>
    <w:p w:rsidR="001B7A6C" w:rsidRPr="00AC5A31" w:rsidRDefault="001B7A6C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Знаки значений тригонометрических функции</w:t>
      </w:r>
      <w:r w:rsidR="00F519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чётность, нечетность, периодичность.</w:t>
      </w:r>
    </w:p>
    <w:p w:rsidR="00AC5A31" w:rsidRPr="00AC5A31" w:rsidRDefault="00CE713D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Формулы приведения.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Синус и косинус суммы и разности аргументов.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Тангенс суммы и разности аргументов.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Формулы двойного аргумента.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Преобразование сумм тригонометрических функций в произведение.</w:t>
      </w:r>
    </w:p>
    <w:p w:rsidR="00AC5A31" w:rsidRP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Преобразование произведений тригонометрических функций в суммы.</w:t>
      </w:r>
    </w:p>
    <w:p w:rsidR="00AC5A31" w:rsidRDefault="00AC5A31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формулы тригонометрии.</w:t>
      </w:r>
    </w:p>
    <w:p w:rsidR="005301B2" w:rsidRDefault="005301B2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простейших тригонометрических уравнений.</w:t>
      </w:r>
    </w:p>
    <w:p w:rsidR="005301B2" w:rsidRDefault="005301B2" w:rsidP="00AC5A3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тригонометрических уравнений общего вида. Способы решения тригонометрических уравнений (однородные, приведение к однородным</w:t>
      </w:r>
      <w:r w:rsidR="001B7A6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5301B2" w:rsidRPr="00AC5A31" w:rsidRDefault="005301B2" w:rsidP="005301B2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C5A31" w:rsidRPr="00AC5A31" w:rsidRDefault="00AC5A31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часть</w:t>
      </w:r>
    </w:p>
    <w:p w:rsidR="00AC5A31" w:rsidRPr="00AC5A31" w:rsidRDefault="00A15505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Нахождение значений тригонометрических выражений.</w:t>
      </w:r>
    </w:p>
    <w:p w:rsidR="00AC5A31" w:rsidRPr="00AC5A31" w:rsidRDefault="00A15505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2. Упрощение тригонометрических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тригонометрических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выражений.</w:t>
      </w:r>
    </w:p>
    <w:p w:rsidR="00AC5A31" w:rsidRDefault="00AC5A31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Известно значение косинуса или синуса аргумента. Найти значения остальных тригонометрических функций.</w:t>
      </w:r>
    </w:p>
    <w:p w:rsidR="00A15505" w:rsidRPr="00AC5A31" w:rsidRDefault="00A15505" w:rsidP="00AC5A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Решение тригонометрических уравнений.</w:t>
      </w:r>
    </w:p>
    <w:p w:rsidR="00A15505" w:rsidRDefault="00AC5A31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  <w:r w:rsidRPr="00AC5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A15505">
        <w:rPr>
          <w:b/>
          <w:sz w:val="28"/>
          <w:szCs w:val="28"/>
        </w:rPr>
        <w:t xml:space="preserve">                                  </w:t>
      </w: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A15505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</w:p>
    <w:p w:rsidR="00CD029C" w:rsidRPr="00B50D52" w:rsidRDefault="00A15505" w:rsidP="00A15505">
      <w:pPr>
        <w:shd w:val="clear" w:color="auto" w:fill="FFFFFF"/>
        <w:spacing w:after="15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512108" w:rsidRPr="00B50D52">
        <w:rPr>
          <w:b/>
          <w:sz w:val="28"/>
          <w:szCs w:val="28"/>
        </w:rPr>
        <w:t>10 класс (геометрия)</w:t>
      </w:r>
    </w:p>
    <w:p w:rsidR="004A40DC" w:rsidRPr="00AC5A31" w:rsidRDefault="004A40DC" w:rsidP="004A40D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5A3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Теоретическая часть.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Призма. Площадь боковой поверхности прямой призмы.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Пирамида. Площадь боковой поверхности правильной пирамиды.  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 многогранники.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Площадь боковой поверхности правильной усечённой пирамиды.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Призма. Площадь боковой поверхности прямой призмы.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Пирамида. Площадь боковой поверхности правильной пирамиды.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Правильные многогранники.</w:t>
      </w:r>
    </w:p>
    <w:p w:rsidR="00E70C26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боковой поверхности правильной усеченной пирамиды.</w:t>
      </w:r>
    </w:p>
    <w:p w:rsidR="00E70C26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15505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505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505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0C26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="00E70C26" w:rsidRPr="000D11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задания</w:t>
      </w:r>
      <w:r w:rsidR="00E70C26"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5505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на вычисление площадей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обьёмов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многогранников.</w:t>
      </w:r>
    </w:p>
    <w:p w:rsidR="00A15505" w:rsidRPr="000D11E8" w:rsidRDefault="00A15505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(Примерные задачи).</w:t>
      </w:r>
    </w:p>
    <w:p w:rsidR="00E70C26" w:rsidRPr="000D11E8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 правильной треугольной пирамиды равна 6 см, а высота √13 см. Найдите площадь боковой поверхности пирамиды.</w:t>
      </w:r>
    </w:p>
    <w:p w:rsidR="00E70C26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Основание пирамиды – прямоугольный треугольник с катетом 4√3 см и противолежащим углом 60º. Все боковые ребра пирамиды наклонены к плоскости основания под углом 45º. Найдите площадь боковой поверхности пирамиды.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Основание пирамиды – прямоугольный треугольник с острым углом в 30º. Высота пирамиды равна 4 см и образует со всеми боковыми ребрами углы 45º. Найдите площадь боковой поверхности пирамиды.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0D1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правильной четырехугольной пирамиде сторона основания равна а, угол между смежными боковыми гранями равен 120º.  Найдите площадь боковой поверхности пирамиды.</w:t>
      </w:r>
    </w:p>
    <w:p w:rsidR="00E70C26" w:rsidRPr="000D11E8" w:rsidRDefault="00E70C26" w:rsidP="00E70C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70C26" w:rsidRPr="000D11E8" w:rsidRDefault="00E70C26" w:rsidP="00E70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D11E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E70C26" w:rsidRPr="00512108" w:rsidRDefault="00E70C26" w:rsidP="00E70C26">
      <w:pPr>
        <w:jc w:val="both"/>
        <w:rPr>
          <w:b/>
        </w:rPr>
      </w:pPr>
    </w:p>
    <w:sectPr w:rsidR="00E70C26" w:rsidRPr="00512108" w:rsidSect="00CE713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47609"/>
    <w:multiLevelType w:val="multilevel"/>
    <w:tmpl w:val="FE0A4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8357A"/>
    <w:multiLevelType w:val="multilevel"/>
    <w:tmpl w:val="9A261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44A15"/>
    <w:multiLevelType w:val="multilevel"/>
    <w:tmpl w:val="77B26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0046B"/>
    <w:multiLevelType w:val="multilevel"/>
    <w:tmpl w:val="3536C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D06531"/>
    <w:multiLevelType w:val="multilevel"/>
    <w:tmpl w:val="A91AF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AC652D"/>
    <w:multiLevelType w:val="multilevel"/>
    <w:tmpl w:val="96D8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8118E"/>
    <w:multiLevelType w:val="multilevel"/>
    <w:tmpl w:val="3130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FF2B59"/>
    <w:multiLevelType w:val="multilevel"/>
    <w:tmpl w:val="4AC28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E340B5"/>
    <w:multiLevelType w:val="multilevel"/>
    <w:tmpl w:val="5AB09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F26D36"/>
    <w:multiLevelType w:val="multilevel"/>
    <w:tmpl w:val="F04C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A31"/>
    <w:rsid w:val="001B7A6C"/>
    <w:rsid w:val="004A40DC"/>
    <w:rsid w:val="00512108"/>
    <w:rsid w:val="005301B2"/>
    <w:rsid w:val="008A7999"/>
    <w:rsid w:val="00A15505"/>
    <w:rsid w:val="00AC5A31"/>
    <w:rsid w:val="00B10356"/>
    <w:rsid w:val="00B50D52"/>
    <w:rsid w:val="00CD029C"/>
    <w:rsid w:val="00CE713D"/>
    <w:rsid w:val="00E70C26"/>
    <w:rsid w:val="00F5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6A387-3C93-4F62-9CFD-44CD9DA8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6978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6605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648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453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1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3898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91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7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F47EF-EE16-4BD1-80AF-24B6CFB6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2-07-ПК</cp:lastModifiedBy>
  <cp:revision>4</cp:revision>
  <dcterms:created xsi:type="dcterms:W3CDTF">2026-04-15T02:11:00Z</dcterms:created>
  <dcterms:modified xsi:type="dcterms:W3CDTF">2026-04-27T01:35:00Z</dcterms:modified>
</cp:coreProperties>
</file>